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30C" w:rsidRPr="00554AA5" w:rsidRDefault="003E230C" w:rsidP="003E230C">
      <w:pPr>
        <w:jc w:val="center"/>
        <w:rPr>
          <w:b/>
          <w:u w:val="single"/>
        </w:rPr>
      </w:pPr>
      <w:r w:rsidRPr="00554AA5">
        <w:rPr>
          <w:b/>
          <w:u w:val="single"/>
        </w:rPr>
        <w:t>Assessment Rubric – Year 7 Poetry Anthology</w:t>
      </w:r>
    </w:p>
    <w:p w:rsidR="003E230C" w:rsidRDefault="003E230C" w:rsidP="003E230C">
      <w:pPr>
        <w:jc w:val="center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140"/>
        <w:gridCol w:w="3140"/>
        <w:gridCol w:w="3140"/>
        <w:gridCol w:w="3140"/>
        <w:gridCol w:w="3141"/>
      </w:tblGrid>
      <w:tr w:rsidR="003E230C" w:rsidTr="00A66F6C">
        <w:tc>
          <w:tcPr>
            <w:tcW w:w="3140" w:type="dxa"/>
          </w:tcPr>
          <w:p w:rsidR="003E230C" w:rsidRDefault="00AD6BF3" w:rsidP="000421CF">
            <w:r>
              <w:t xml:space="preserve">5.00  </w:t>
            </w:r>
            <w:r w:rsidR="000421CF">
              <w:t>33-40</w:t>
            </w:r>
          </w:p>
        </w:tc>
        <w:tc>
          <w:tcPr>
            <w:tcW w:w="3140" w:type="dxa"/>
          </w:tcPr>
          <w:p w:rsidR="003E230C" w:rsidRDefault="00AD6BF3">
            <w:r>
              <w:t xml:space="preserve">4.75 </w:t>
            </w:r>
            <w:r w:rsidR="00685E79">
              <w:t xml:space="preserve"> </w:t>
            </w:r>
            <w:r w:rsidR="000421CF">
              <w:t xml:space="preserve">26 </w:t>
            </w:r>
            <w:r w:rsidR="003F1DF7">
              <w:t>–</w:t>
            </w:r>
            <w:r w:rsidR="000421CF">
              <w:t xml:space="preserve"> 32</w:t>
            </w:r>
          </w:p>
        </w:tc>
        <w:tc>
          <w:tcPr>
            <w:tcW w:w="3140" w:type="dxa"/>
          </w:tcPr>
          <w:p w:rsidR="003E230C" w:rsidRDefault="00AD6BF3" w:rsidP="000421CF">
            <w:r>
              <w:t xml:space="preserve">4.5  </w:t>
            </w:r>
            <w:r w:rsidR="000421CF">
              <w:t>19 - 25</w:t>
            </w:r>
          </w:p>
        </w:tc>
        <w:tc>
          <w:tcPr>
            <w:tcW w:w="3140" w:type="dxa"/>
          </w:tcPr>
          <w:p w:rsidR="003E230C" w:rsidRDefault="00AD6BF3">
            <w:r>
              <w:t xml:space="preserve">4.25 </w:t>
            </w:r>
            <w:r w:rsidR="000421CF">
              <w:t xml:space="preserve"> 12 - 18</w:t>
            </w:r>
          </w:p>
        </w:tc>
        <w:tc>
          <w:tcPr>
            <w:tcW w:w="3141" w:type="dxa"/>
          </w:tcPr>
          <w:p w:rsidR="003E230C" w:rsidRDefault="00AD6BF3">
            <w:r>
              <w:t>Below 4</w:t>
            </w:r>
            <w:bookmarkStart w:id="0" w:name="_GoBack"/>
            <w:bookmarkEnd w:id="0"/>
            <w:r w:rsidR="000421CF">
              <w:t xml:space="preserve">   0 - 11</w:t>
            </w:r>
          </w:p>
        </w:tc>
      </w:tr>
      <w:tr w:rsidR="003E230C" w:rsidTr="00A66F6C">
        <w:tc>
          <w:tcPr>
            <w:tcW w:w="3140" w:type="dxa"/>
          </w:tcPr>
          <w:p w:rsidR="003E230C" w:rsidRDefault="003E230C" w:rsidP="000743BC">
            <w:r>
              <w:t xml:space="preserve">Own poetry is highly sophisticated and uses a wide range of vocabulary extremely precisely, employing imagery and sound techniques </w:t>
            </w:r>
            <w:r w:rsidR="000743BC">
              <w:t xml:space="preserve">highly </w:t>
            </w:r>
            <w:r>
              <w:t>effectively where appropriate.</w:t>
            </w:r>
          </w:p>
          <w:p w:rsidR="00685E79" w:rsidRDefault="00685E79" w:rsidP="000743BC">
            <w:r>
              <w:t>10</w:t>
            </w:r>
          </w:p>
        </w:tc>
        <w:tc>
          <w:tcPr>
            <w:tcW w:w="3140" w:type="dxa"/>
          </w:tcPr>
          <w:p w:rsidR="003E230C" w:rsidRDefault="003E230C" w:rsidP="003E230C">
            <w:r>
              <w:t xml:space="preserve">Own poetry </w:t>
            </w:r>
            <w:r w:rsidR="003F1DF7">
              <w:t xml:space="preserve">generally uses a good range of </w:t>
            </w:r>
            <w:proofErr w:type="gramStart"/>
            <w:r>
              <w:t>vocabulary  precisely</w:t>
            </w:r>
            <w:proofErr w:type="gramEnd"/>
            <w:r>
              <w:t>, employing imagery and sound techniques effectively where appropriate.</w:t>
            </w:r>
          </w:p>
          <w:p w:rsidR="00685E79" w:rsidRDefault="00685E79" w:rsidP="003E230C"/>
          <w:p w:rsidR="00685E79" w:rsidRDefault="00685E79" w:rsidP="003E230C">
            <w:r>
              <w:t>8</w:t>
            </w:r>
          </w:p>
        </w:tc>
        <w:tc>
          <w:tcPr>
            <w:tcW w:w="3140" w:type="dxa"/>
          </w:tcPr>
          <w:p w:rsidR="003E230C" w:rsidRDefault="003E230C" w:rsidP="003E230C">
            <w:r>
              <w:t xml:space="preserve">Own poetry uses a reasonable range of </w:t>
            </w:r>
            <w:r w:rsidR="000743BC">
              <w:t>vocabulary sometimes precisely,</w:t>
            </w:r>
            <w:r>
              <w:t xml:space="preserve"> sometimes employing imagery and sound techniques effectively where appropriate.</w:t>
            </w:r>
          </w:p>
          <w:p w:rsidR="00685E79" w:rsidRDefault="00685E79" w:rsidP="003E230C">
            <w:r>
              <w:t>6</w:t>
            </w:r>
          </w:p>
        </w:tc>
        <w:tc>
          <w:tcPr>
            <w:tcW w:w="3140" w:type="dxa"/>
          </w:tcPr>
          <w:p w:rsidR="003E230C" w:rsidRDefault="003E230C" w:rsidP="003E230C">
            <w:r>
              <w:t>Own poetry uses a limited range of vocabulary, often imprecisely and imagery and sound techniques are inappropriately or rarely employed.</w:t>
            </w:r>
          </w:p>
          <w:p w:rsidR="00685E79" w:rsidRDefault="00685E79" w:rsidP="003E230C"/>
          <w:p w:rsidR="00685E79" w:rsidRDefault="00685E79" w:rsidP="003E230C">
            <w:r>
              <w:t>4</w:t>
            </w:r>
          </w:p>
        </w:tc>
        <w:tc>
          <w:tcPr>
            <w:tcW w:w="3141" w:type="dxa"/>
          </w:tcPr>
          <w:p w:rsidR="003E230C" w:rsidRDefault="003E230C">
            <w:r>
              <w:t>Own poetry is extremely limited in its range of vocabulary which is often employed extremely vaguely.  Imagery and sound techniques are very inappropriately or extremely rarely employed.</w:t>
            </w:r>
            <w:r w:rsidR="00685E79">
              <w:t xml:space="preserve"> 2</w:t>
            </w:r>
          </w:p>
        </w:tc>
      </w:tr>
      <w:tr w:rsidR="003E230C" w:rsidTr="00A66F6C">
        <w:tc>
          <w:tcPr>
            <w:tcW w:w="3140" w:type="dxa"/>
          </w:tcPr>
          <w:p w:rsidR="003E230C" w:rsidRDefault="003E230C" w:rsidP="003E230C">
            <w:r>
              <w:t xml:space="preserve">Own poetry demonstrates a </w:t>
            </w:r>
            <w:proofErr w:type="gramStart"/>
            <w:r>
              <w:t>sophisticated  understanding</w:t>
            </w:r>
            <w:proofErr w:type="gramEnd"/>
            <w:r>
              <w:t xml:space="preserve"> of how to employ rhythm and rhyme and particular forms to eff</w:t>
            </w:r>
            <w:r w:rsidR="000743BC">
              <w:t xml:space="preserve">ectively convey particular moods </w:t>
            </w:r>
            <w:r>
              <w:t>and ideas.</w:t>
            </w:r>
            <w:r w:rsidR="00685E79">
              <w:t xml:space="preserve">  10</w:t>
            </w:r>
          </w:p>
        </w:tc>
        <w:tc>
          <w:tcPr>
            <w:tcW w:w="3140" w:type="dxa"/>
          </w:tcPr>
          <w:p w:rsidR="003E230C" w:rsidRDefault="003E230C" w:rsidP="003E230C">
            <w:r>
              <w:t>Own poetry demonstrates a very good understanding of how to employ rhythm and rhyme and particular forms to effectively convey particular mood and idea</w:t>
            </w:r>
            <w:r w:rsidR="000743BC">
              <w:t>.</w:t>
            </w:r>
          </w:p>
          <w:p w:rsidR="00685E79" w:rsidRDefault="00685E79" w:rsidP="003E230C">
            <w:r>
              <w:t>8</w:t>
            </w:r>
          </w:p>
        </w:tc>
        <w:tc>
          <w:tcPr>
            <w:tcW w:w="3140" w:type="dxa"/>
          </w:tcPr>
          <w:p w:rsidR="003E230C" w:rsidRDefault="003E230C" w:rsidP="003E230C">
            <w:r>
              <w:t xml:space="preserve">Own poetry demonstrates a </w:t>
            </w:r>
            <w:r w:rsidR="000743BC">
              <w:t xml:space="preserve">reasonable </w:t>
            </w:r>
            <w:r>
              <w:t>understanding of how to employ rhythm and rhyme and particular forms to effectively convey particular mood and idea</w:t>
            </w:r>
            <w:r w:rsidR="000743BC">
              <w:t>.</w:t>
            </w:r>
            <w:r w:rsidR="00685E79">
              <w:t xml:space="preserve"> 6</w:t>
            </w:r>
          </w:p>
        </w:tc>
        <w:tc>
          <w:tcPr>
            <w:tcW w:w="3140" w:type="dxa"/>
          </w:tcPr>
          <w:p w:rsidR="003E230C" w:rsidRDefault="000743BC" w:rsidP="000743BC">
            <w:r>
              <w:t>Own poetry demonstrates a poor understanding of how to employ rhythm and rhyme and particular forms to effectively convey particular mood and idea.</w:t>
            </w:r>
            <w:r w:rsidR="00685E79">
              <w:t>4</w:t>
            </w:r>
          </w:p>
        </w:tc>
        <w:tc>
          <w:tcPr>
            <w:tcW w:w="3141" w:type="dxa"/>
          </w:tcPr>
          <w:p w:rsidR="003E230C" w:rsidRDefault="000743BC" w:rsidP="000743BC">
            <w:r>
              <w:t>Own poetry demonstrates little to no understanding of how to employ rhythm and rhyme and particular forms to effectively convey particular mood and idea.</w:t>
            </w:r>
            <w:r w:rsidR="00685E79">
              <w:t>2</w:t>
            </w:r>
          </w:p>
        </w:tc>
      </w:tr>
      <w:tr w:rsidR="003E230C" w:rsidTr="00A66F6C">
        <w:tc>
          <w:tcPr>
            <w:tcW w:w="3140" w:type="dxa"/>
          </w:tcPr>
          <w:p w:rsidR="003E230C" w:rsidRDefault="003E230C" w:rsidP="00685E79">
            <w:r>
              <w:t xml:space="preserve">Analysis of own poetry and that of published poets demonstrates a </w:t>
            </w:r>
            <w:r w:rsidR="000743BC">
              <w:t xml:space="preserve">highly </w:t>
            </w:r>
            <w:r>
              <w:t xml:space="preserve">detailed understanding of the impact of the poems selected and </w:t>
            </w:r>
            <w:r w:rsidR="000743BC">
              <w:t xml:space="preserve">a sophisticated </w:t>
            </w:r>
            <w:r>
              <w:t>ability to explore all aspects of the poetry, fluently embedding references to techniques</w:t>
            </w:r>
            <w:r w:rsidR="000743BC">
              <w:t xml:space="preserve"> </w:t>
            </w:r>
          </w:p>
          <w:p w:rsidR="00685E79" w:rsidRDefault="00685E79" w:rsidP="00685E79">
            <w:r>
              <w:t>15</w:t>
            </w:r>
          </w:p>
        </w:tc>
        <w:tc>
          <w:tcPr>
            <w:tcW w:w="3140" w:type="dxa"/>
          </w:tcPr>
          <w:p w:rsidR="003E230C" w:rsidRDefault="000743BC" w:rsidP="00685E79">
            <w:r>
              <w:t>Analysis of own poetry and that of published poets demonstrates a detailed understanding of the impact of</w:t>
            </w:r>
            <w:r w:rsidR="00992A78">
              <w:t xml:space="preserve"> the poems selected and a good </w:t>
            </w:r>
            <w:r>
              <w:t>ability to explore most  aspects of the poetry, sometimes embedding references to techniques in their writing</w:t>
            </w:r>
          </w:p>
          <w:p w:rsidR="00685E79" w:rsidRDefault="00685E79" w:rsidP="00685E79">
            <w:r>
              <w:t>13</w:t>
            </w:r>
          </w:p>
        </w:tc>
        <w:tc>
          <w:tcPr>
            <w:tcW w:w="3140" w:type="dxa"/>
          </w:tcPr>
          <w:p w:rsidR="003E230C" w:rsidRDefault="000743BC" w:rsidP="00685E79">
            <w:r>
              <w:t xml:space="preserve">Analysis of own poetry and that of published poets demonstrates a reasonable understanding of the impact of the poems selected and some ability to </w:t>
            </w:r>
            <w:proofErr w:type="gramStart"/>
            <w:r>
              <w:t>explore  several</w:t>
            </w:r>
            <w:proofErr w:type="gramEnd"/>
            <w:r>
              <w:t xml:space="preserve"> aspects of the poetry.  References to techniques are occasionally fluently embedded in their writing, </w:t>
            </w:r>
            <w:r w:rsidR="00685E79">
              <w:t xml:space="preserve"> 11</w:t>
            </w:r>
          </w:p>
        </w:tc>
        <w:tc>
          <w:tcPr>
            <w:tcW w:w="3140" w:type="dxa"/>
          </w:tcPr>
          <w:p w:rsidR="003E230C" w:rsidRDefault="000743BC" w:rsidP="00685E79">
            <w:r>
              <w:t>Analysis of own poetry and that of published poets demonstrates a limited understanding of the impact of the poems selected and a very limited ability to explore a few aspects of the poetry.  References to techniques are limited and awkwardly expressed</w:t>
            </w:r>
            <w:r w:rsidR="00992A78">
              <w:t xml:space="preserve"> </w:t>
            </w:r>
            <w:r w:rsidR="00685E79">
              <w:t xml:space="preserve"> 9</w:t>
            </w:r>
          </w:p>
        </w:tc>
        <w:tc>
          <w:tcPr>
            <w:tcW w:w="3141" w:type="dxa"/>
          </w:tcPr>
          <w:p w:rsidR="003E230C" w:rsidRDefault="000743BC" w:rsidP="00685E79">
            <w:r>
              <w:t>Analysis of own poetry and that of published poets demonstrates little to no understanding of the impact of the poems selected and a severely limited ability to explore any aspects of the poetry.  References to techniques are  extremely limited and very awkwardly expressed</w:t>
            </w:r>
            <w:r w:rsidR="00992A78">
              <w:t xml:space="preserve"> </w:t>
            </w:r>
            <w:r w:rsidR="00685E79">
              <w:t xml:space="preserve"> 7</w:t>
            </w:r>
          </w:p>
        </w:tc>
      </w:tr>
      <w:tr w:rsidR="00685E79" w:rsidTr="00A66F6C">
        <w:tc>
          <w:tcPr>
            <w:tcW w:w="3140" w:type="dxa"/>
          </w:tcPr>
          <w:p w:rsidR="00685E79" w:rsidRDefault="00685E79" w:rsidP="000743BC">
            <w:r>
              <w:t>Writing is accurate and sophisticated in its choice of vocabulary and sentence structures</w:t>
            </w:r>
            <w:r w:rsidR="00A66F6C">
              <w:t>.</w:t>
            </w:r>
            <w:r>
              <w:t xml:space="preserve"> 5</w:t>
            </w:r>
          </w:p>
        </w:tc>
        <w:tc>
          <w:tcPr>
            <w:tcW w:w="3140" w:type="dxa"/>
          </w:tcPr>
          <w:p w:rsidR="00685E79" w:rsidRDefault="00685E79" w:rsidP="000743BC">
            <w:r>
              <w:t>Writing is accurate and uses a good range of vocabulary and sentence structures. 3</w:t>
            </w:r>
          </w:p>
        </w:tc>
        <w:tc>
          <w:tcPr>
            <w:tcW w:w="3140" w:type="dxa"/>
          </w:tcPr>
          <w:p w:rsidR="00685E79" w:rsidRDefault="00685E79" w:rsidP="00685E79">
            <w:r>
              <w:t>Writing is reasonably accurate, with a fair range of vocabulary and sentence structures. 2</w:t>
            </w:r>
          </w:p>
        </w:tc>
        <w:tc>
          <w:tcPr>
            <w:tcW w:w="3140" w:type="dxa"/>
          </w:tcPr>
          <w:p w:rsidR="00685E79" w:rsidRDefault="00685E79" w:rsidP="000743BC">
            <w:r>
              <w:t>Writing is sometimes accurate, with</w:t>
            </w:r>
            <w:r w:rsidR="00B443DF">
              <w:t xml:space="preserve"> basic vocabulary </w:t>
            </w:r>
            <w:proofErr w:type="gramStart"/>
            <w:r w:rsidR="00B443DF">
              <w:t xml:space="preserve">and </w:t>
            </w:r>
            <w:r>
              <w:t xml:space="preserve"> simple</w:t>
            </w:r>
            <w:proofErr w:type="gramEnd"/>
            <w:r>
              <w:t xml:space="preserve"> sentence structures employed. 1</w:t>
            </w:r>
          </w:p>
        </w:tc>
        <w:tc>
          <w:tcPr>
            <w:tcW w:w="3141" w:type="dxa"/>
          </w:tcPr>
          <w:p w:rsidR="00685E79" w:rsidRDefault="00685E79" w:rsidP="000743BC">
            <w:r>
              <w:t>Writing is rarely accurate and</w:t>
            </w:r>
            <w:r w:rsidR="00B443DF">
              <w:t xml:space="preserve"> extremely limited vocabulary </w:t>
            </w:r>
            <w:proofErr w:type="gramStart"/>
            <w:r w:rsidR="00B443DF">
              <w:t xml:space="preserve">and </w:t>
            </w:r>
            <w:r>
              <w:t xml:space="preserve"> basic</w:t>
            </w:r>
            <w:proofErr w:type="gramEnd"/>
            <w:r>
              <w:t xml:space="preserve"> sentence structures are employed.</w:t>
            </w:r>
          </w:p>
          <w:p w:rsidR="00685E79" w:rsidRDefault="00685E79" w:rsidP="000743BC">
            <w:r>
              <w:t>0</w:t>
            </w:r>
          </w:p>
        </w:tc>
      </w:tr>
    </w:tbl>
    <w:p w:rsidR="003E230C" w:rsidRDefault="00685E79">
      <w:r>
        <w:t>.</w:t>
      </w:r>
    </w:p>
    <w:sectPr w:rsidR="003E230C" w:rsidSect="00A66F6C">
      <w:pgSz w:w="16834" w:h="11901" w:orient="landscape"/>
      <w:pgMar w:top="397" w:right="284" w:bottom="454" w:left="39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0C"/>
    <w:rsid w:val="000421CF"/>
    <w:rsid w:val="000743BC"/>
    <w:rsid w:val="000B21FA"/>
    <w:rsid w:val="003E230C"/>
    <w:rsid w:val="003F1DF7"/>
    <w:rsid w:val="00554AA5"/>
    <w:rsid w:val="00685E79"/>
    <w:rsid w:val="006D4DC6"/>
    <w:rsid w:val="00707522"/>
    <w:rsid w:val="00992A78"/>
    <w:rsid w:val="009A67F2"/>
    <w:rsid w:val="00A66F6C"/>
    <w:rsid w:val="00AD6BF3"/>
    <w:rsid w:val="00B443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23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23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Stuart White</dc:creator>
  <cp:lastModifiedBy>WHITE, Alice(WHI)</cp:lastModifiedBy>
  <cp:revision>7</cp:revision>
  <cp:lastPrinted>2012-10-02T04:11:00Z</cp:lastPrinted>
  <dcterms:created xsi:type="dcterms:W3CDTF">2012-08-12T06:52:00Z</dcterms:created>
  <dcterms:modified xsi:type="dcterms:W3CDTF">2012-10-02T04:54:00Z</dcterms:modified>
</cp:coreProperties>
</file>